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89C" w:rsidRDefault="00AA389C" w:rsidP="008872A6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AA389C" w:rsidRDefault="00AA389C" w:rsidP="00AA389C">
      <w:pPr>
        <w:jc w:val="right"/>
        <w:rPr>
          <w:rFonts w:ascii="Times New Roman" w:eastAsiaTheme="minorHAnsi" w:hAnsi="Times New Roman" w:cs="Times New Roman"/>
          <w:sz w:val="28"/>
          <w:szCs w:val="28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C61E4" w:rsidRPr="00064CAD" w:rsidRDefault="002C61E4" w:rsidP="003C4959">
      <w:pPr>
        <w:pStyle w:val="a6"/>
        <w:jc w:val="center"/>
        <w:rPr>
          <w:rFonts w:ascii="Times New Roman" w:hAnsi="Times New Roman" w:cs="Times New Roman"/>
          <w:sz w:val="36"/>
          <w:szCs w:val="36"/>
        </w:rPr>
      </w:pPr>
      <w:r w:rsidRPr="00064CAD">
        <w:rPr>
          <w:rFonts w:ascii="Times New Roman" w:hAnsi="Times New Roman" w:cs="Times New Roman"/>
          <w:sz w:val="36"/>
          <w:szCs w:val="36"/>
          <w:bdr w:val="none" w:sz="0" w:space="0" w:color="auto" w:frame="1"/>
        </w:rPr>
        <w:t>Публичный отчёт</w:t>
      </w:r>
    </w:p>
    <w:p w:rsidR="003E5DCE" w:rsidRDefault="002C61E4" w:rsidP="003C4959">
      <w:pPr>
        <w:pStyle w:val="a6"/>
        <w:ind w:left="720"/>
        <w:jc w:val="center"/>
        <w:rPr>
          <w:rFonts w:ascii="Times New Roman" w:hAnsi="Times New Roman" w:cs="Times New Roman"/>
          <w:sz w:val="36"/>
          <w:szCs w:val="36"/>
        </w:rPr>
      </w:pPr>
      <w:r w:rsidRPr="00064CAD">
        <w:rPr>
          <w:rFonts w:ascii="Times New Roman" w:hAnsi="Times New Roman" w:cs="Times New Roman"/>
          <w:sz w:val="36"/>
          <w:szCs w:val="36"/>
        </w:rPr>
        <w:t xml:space="preserve">Работа ППО ДОУ и администрации ДОУ </w:t>
      </w:r>
      <w:r w:rsidR="003C4959">
        <w:rPr>
          <w:rFonts w:ascii="Times New Roman" w:hAnsi="Times New Roman" w:cs="Times New Roman"/>
          <w:sz w:val="36"/>
          <w:szCs w:val="36"/>
        </w:rPr>
        <w:t>по соблюдению ТК РФ</w:t>
      </w:r>
    </w:p>
    <w:p w:rsidR="00AA389C" w:rsidRPr="00064CAD" w:rsidRDefault="00AA389C" w:rsidP="003C4959">
      <w:pPr>
        <w:pStyle w:val="a6"/>
        <w:ind w:left="720"/>
        <w:jc w:val="center"/>
        <w:rPr>
          <w:rFonts w:ascii="Times New Roman" w:hAnsi="Times New Roman" w:cs="Times New Roman"/>
          <w:sz w:val="36"/>
          <w:szCs w:val="36"/>
        </w:rPr>
      </w:pPr>
      <w:r w:rsidRPr="00064CAD">
        <w:rPr>
          <w:rFonts w:ascii="Times New Roman" w:hAnsi="Times New Roman" w:cs="Times New Roman"/>
          <w:sz w:val="36"/>
          <w:szCs w:val="36"/>
        </w:rPr>
        <w:t>МАДОУ «Детский сад» №1 «Родничок»</w:t>
      </w:r>
    </w:p>
    <w:p w:rsidR="00AA389C" w:rsidRDefault="00AA389C" w:rsidP="00AA389C">
      <w:pPr>
        <w:pStyle w:val="a6"/>
        <w:jc w:val="center"/>
        <w:rPr>
          <w:rFonts w:ascii="Times New Roman" w:hAnsi="Times New Roman" w:cs="Times New Roman"/>
          <w:b/>
          <w:i/>
          <w:kern w:val="36"/>
          <w:sz w:val="28"/>
          <w:szCs w:val="28"/>
        </w:rPr>
      </w:pPr>
    </w:p>
    <w:p w:rsidR="00AA389C" w:rsidRDefault="00AA389C" w:rsidP="00AA389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</w:t>
      </w:r>
    </w:p>
    <w:p w:rsidR="00AA389C" w:rsidRDefault="00AA389C" w:rsidP="00AA389C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A389C" w:rsidRDefault="00AA389C" w:rsidP="00AA389C">
      <w:pPr>
        <w:jc w:val="center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2C61E4" w:rsidRDefault="002C61E4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A389C" w:rsidRDefault="00AA389C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3C4959" w:rsidRDefault="003C4959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3C4959" w:rsidRDefault="003C4959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3C4959" w:rsidRDefault="003C4959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3C4959" w:rsidRDefault="003C4959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3C4959" w:rsidRDefault="003C4959" w:rsidP="00AA389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AA389C" w:rsidRDefault="00AA389C" w:rsidP="00AA389C">
      <w:pPr>
        <w:pStyle w:val="a6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C5769D" w:rsidRPr="008872A6" w:rsidRDefault="00C5769D" w:rsidP="008872A6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72A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Публичный отчёт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председателя первичной профсоюзной организации</w:t>
      </w:r>
      <w:r w:rsidR="008872A6" w:rsidRPr="008872A6">
        <w:rPr>
          <w:rFonts w:ascii="Times New Roman" w:hAnsi="Times New Roman" w:cs="Times New Roman"/>
          <w:sz w:val="28"/>
          <w:szCs w:val="28"/>
        </w:rPr>
        <w:t xml:space="preserve"> </w:t>
      </w: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</w:t>
      </w:r>
      <w:r w:rsidR="008872A6"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ДОУ «Детский сад </w:t>
      </w:r>
      <w:r w:rsidR="008872A6"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№1  «Родничок</w:t>
      </w: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8872A6" w:rsidRPr="008872A6">
        <w:rPr>
          <w:rFonts w:ascii="Times New Roman" w:hAnsi="Times New Roman" w:cs="Times New Roman"/>
          <w:sz w:val="28"/>
          <w:szCs w:val="28"/>
        </w:rPr>
        <w:t xml:space="preserve"> по соблюдению ТК РФ  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</w:rPr>
        <w:t>Первичная профсоюзная организация</w:t>
      </w:r>
      <w:r w:rsidR="008872A6"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МАДОУ «Детский сад №1  «Родничок»</w:t>
      </w:r>
      <w:r w:rsidRPr="008872A6">
        <w:rPr>
          <w:rFonts w:ascii="Times New Roman" w:hAnsi="Times New Roman" w:cs="Times New Roman"/>
          <w:sz w:val="28"/>
          <w:szCs w:val="28"/>
        </w:rPr>
        <w:t xml:space="preserve"> создана для реализации уставных целей и задач Профсоюза по представительству и </w:t>
      </w:r>
      <w:hyperlink r:id="rId6" w:tooltip="Защита социальная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защите социально-трудовых</w:t>
        </w:r>
      </w:hyperlink>
      <w:r w:rsidRPr="008872A6">
        <w:rPr>
          <w:rFonts w:ascii="Times New Roman" w:hAnsi="Times New Roman" w:cs="Times New Roman"/>
          <w:sz w:val="28"/>
          <w:szCs w:val="28"/>
        </w:rPr>
        <w:t>, профессиональных прав и интересов членов Профсоюза на уровне детского сада при взаимодействии с органами государственной власти, </w:t>
      </w:r>
      <w:hyperlink r:id="rId7" w:tooltip="Органы местного самоуправления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органами местного самоуправления</w:t>
        </w:r>
      </w:hyperlink>
      <w:r w:rsidRPr="008872A6">
        <w:rPr>
          <w:rFonts w:ascii="Times New Roman" w:hAnsi="Times New Roman" w:cs="Times New Roman"/>
          <w:sz w:val="28"/>
          <w:szCs w:val="28"/>
        </w:rPr>
        <w:t> и иными общественными организациями.</w:t>
      </w:r>
      <w:r w:rsidRPr="008872A6">
        <w:rPr>
          <w:rFonts w:ascii="Times New Roman" w:hAnsi="Times New Roman" w:cs="Times New Roman"/>
          <w:sz w:val="28"/>
          <w:szCs w:val="28"/>
        </w:rPr>
        <w:br/>
        <w:t>Деятельность профсоюзного комитета первичной профсоюзной организации основывается на требованиях: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</w:rPr>
        <w:t>Устава профсоюза работников народного образования и науки РФ, Положения о ППО, </w:t>
      </w:r>
      <w:hyperlink r:id="rId8" w:tooltip="Договор коллективный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коллективного договора</w:t>
        </w:r>
      </w:hyperlink>
      <w:r w:rsidRPr="008872A6">
        <w:rPr>
          <w:rFonts w:ascii="Times New Roman" w:hAnsi="Times New Roman" w:cs="Times New Roman"/>
          <w:sz w:val="28"/>
          <w:szCs w:val="28"/>
        </w:rPr>
        <w:t>, планах работы профсоюза.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Наш девиз</w:t>
      </w:r>
      <w:r w:rsidRPr="008872A6">
        <w:rPr>
          <w:rFonts w:ascii="Times New Roman" w:hAnsi="Times New Roman" w:cs="Times New Roman"/>
          <w:sz w:val="28"/>
          <w:szCs w:val="28"/>
        </w:rPr>
        <w:t>: Наша сила - в нашей сплоченности.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I.  Мероприятия по защите социально-экономических интересов и прав работников</w:t>
      </w:r>
    </w:p>
    <w:p w:rsidR="00C5769D" w:rsidRPr="008872A6" w:rsidRDefault="00C5769D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872A6">
        <w:rPr>
          <w:rFonts w:ascii="Times New Roman" w:hAnsi="Times New Roman" w:cs="Times New Roman"/>
          <w:sz w:val="28"/>
          <w:szCs w:val="28"/>
        </w:rPr>
        <w:t>Основным инструментом </w:t>
      </w:r>
      <w:hyperlink r:id="rId9" w:tooltip="Социальное партнерство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социального партнерства</w:t>
        </w:r>
      </w:hyperlink>
      <w:r w:rsidRPr="008872A6">
        <w:rPr>
          <w:rFonts w:ascii="Times New Roman" w:hAnsi="Times New Roman" w:cs="Times New Roman"/>
          <w:sz w:val="28"/>
          <w:szCs w:val="28"/>
        </w:rPr>
        <w:t> между работодателем и Профсоюзной организацие</w:t>
      </w:r>
      <w:r w:rsidR="003C4959">
        <w:rPr>
          <w:rFonts w:ascii="Times New Roman" w:hAnsi="Times New Roman" w:cs="Times New Roman"/>
          <w:sz w:val="28"/>
          <w:szCs w:val="28"/>
        </w:rPr>
        <w:t>й является</w:t>
      </w:r>
      <w:r w:rsidRPr="008872A6">
        <w:rPr>
          <w:rFonts w:ascii="Times New Roman" w:hAnsi="Times New Roman" w:cs="Times New Roman"/>
          <w:sz w:val="28"/>
          <w:szCs w:val="28"/>
        </w:rPr>
        <w:t xml:space="preserve">. Коллективный договор регулирует вопросы условий труда, организации отдыха, предоставления льгот и гарантий работникам </w:t>
      </w:r>
      <w:r w:rsidR="008872A6" w:rsidRPr="008872A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МАДОУ «Детский сад №1  «Родничок»</w:t>
      </w:r>
      <w:r w:rsidRPr="008872A6">
        <w:rPr>
          <w:rFonts w:ascii="Times New Roman" w:hAnsi="Times New Roman" w:cs="Times New Roman"/>
          <w:sz w:val="28"/>
          <w:szCs w:val="28"/>
        </w:rPr>
        <w:t>,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Сегодня все работники ДОУ пользуются социальными льготами, предоставляемыми им в соответствии с </w:t>
      </w:r>
      <w:hyperlink r:id="rId10" w:tooltip="Коллективные договора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коллективным договором</w:t>
        </w:r>
      </w:hyperlink>
      <w:r w:rsidRPr="008872A6">
        <w:rPr>
          <w:rFonts w:ascii="Times New Roman" w:hAnsi="Times New Roman" w:cs="Times New Roman"/>
          <w:sz w:val="28"/>
          <w:szCs w:val="28"/>
        </w:rPr>
        <w:t>. Ход выполнения </w:t>
      </w:r>
      <w:hyperlink r:id="rId11" w:tooltip="Колл" w:history="1">
        <w:r w:rsidRPr="008872A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</w:rPr>
          <w:t>коллективного</w:t>
        </w:r>
      </w:hyperlink>
      <w:r w:rsidRPr="008872A6">
        <w:rPr>
          <w:rFonts w:ascii="Times New Roman" w:hAnsi="Times New Roman" w:cs="Times New Roman"/>
          <w:sz w:val="28"/>
          <w:szCs w:val="28"/>
        </w:rPr>
        <w:t> договора регулярно заслушивался на заседаниях Профсоюзного Комитета, на совещаниях при заведующей.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Отношения между администрацией ДОУ и профкомом строятся на основе социального партнёрства и взаимодействия сторон трудовых отношений. Администрация ДОУ  оказывает содействие в работе профкома, учитывает его мнение при разработке нормативно-правовых актов, затрагивающих социально-трудовые права работников.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Мотивированное мнение Профкома учтено работодателем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·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Утверждении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 Положения об оплате труда работников;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·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Утверждении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 Положения о стимулирующих выплатах работникам;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·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Утверждении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 Правил внутреннего трудового распорядка;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·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Утверждении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 графика отпусков работников МАДОУ;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Охрана труда – одна из приоритетных задач в ДОУ, где каждый отвечает за жизнь и здоровье детей. Здесь профком и администрация взялись за решение вопросов техники безопасности совместными усилиями. Была разработана техническая документация, осуществлялись рейды по охране труда, контролировались температурный и осветительный режимы, выполнение санитарно-гигиенических норм. В учреждении заведены журналы по ТБ, проводились инструктажи с работниками ДОУ. Созданы уголки по технике </w:t>
      </w:r>
      <w:r w:rsidRPr="008872A6">
        <w:rPr>
          <w:rFonts w:ascii="Times New Roman" w:eastAsia="Times New Roman" w:hAnsi="Times New Roman" w:cs="Times New Roman"/>
          <w:sz w:val="28"/>
          <w:szCs w:val="28"/>
        </w:rPr>
        <w:lastRenderedPageBreak/>
        <w:t>безопасности: правила эвакуации и поведения при пожаре, инструкции при выполнении отдельных видов работ.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Пред</w:t>
      </w:r>
      <w:r w:rsidR="003C4959">
        <w:rPr>
          <w:rFonts w:ascii="Times New Roman" w:eastAsia="Times New Roman" w:hAnsi="Times New Roman" w:cs="Times New Roman"/>
          <w:sz w:val="28"/>
          <w:szCs w:val="28"/>
        </w:rPr>
        <w:t xml:space="preserve">седателем профкома </w:t>
      </w:r>
      <w:proofErr w:type="spellStart"/>
      <w:r w:rsidR="003C4959">
        <w:rPr>
          <w:rFonts w:ascii="Times New Roman" w:eastAsia="Times New Roman" w:hAnsi="Times New Roman" w:cs="Times New Roman"/>
          <w:sz w:val="28"/>
          <w:szCs w:val="28"/>
        </w:rPr>
        <w:t>Мухаметшиной</w:t>
      </w:r>
      <w:proofErr w:type="spellEnd"/>
      <w:r w:rsidR="003C4959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.Т. осуществлялся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инструкций по охране труда, проводились тренировочные занятия по эвакуации из здания воспитанников и работников детского сада.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Систематически проводятся профилактические осмотры, диспансеризация, плановые прививки работников и воспитанников ДОУ, их вакцинация.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 Большое значение председатель и члены профкома уделяют отдыху педагогов. С этой целью в ДОУ создана комиссия по культурно-массовой работе</w:t>
      </w:r>
      <w:r w:rsidR="003C4959">
        <w:rPr>
          <w:rFonts w:ascii="Times New Roman" w:eastAsia="Times New Roman" w:hAnsi="Times New Roman" w:cs="Times New Roman"/>
          <w:sz w:val="28"/>
          <w:szCs w:val="28"/>
        </w:rPr>
        <w:t xml:space="preserve">, которую возглавляет </w:t>
      </w:r>
      <w:proofErr w:type="spellStart"/>
      <w:r w:rsidR="003C4959">
        <w:rPr>
          <w:rFonts w:ascii="Times New Roman" w:eastAsia="Times New Roman" w:hAnsi="Times New Roman" w:cs="Times New Roman"/>
          <w:sz w:val="28"/>
          <w:szCs w:val="28"/>
        </w:rPr>
        <w:t>Карышова</w:t>
      </w:r>
      <w:proofErr w:type="spellEnd"/>
      <w:r w:rsidR="003C4959">
        <w:rPr>
          <w:rFonts w:ascii="Times New Roman" w:eastAsia="Times New Roman" w:hAnsi="Times New Roman" w:cs="Times New Roman"/>
          <w:sz w:val="28"/>
          <w:szCs w:val="28"/>
        </w:rPr>
        <w:t xml:space="preserve"> М.Н</w:t>
      </w:r>
      <w:r w:rsidRPr="008872A6">
        <w:rPr>
          <w:rFonts w:ascii="Times New Roman" w:eastAsia="Times New Roman" w:hAnsi="Times New Roman" w:cs="Times New Roman"/>
          <w:sz w:val="28"/>
          <w:szCs w:val="28"/>
        </w:rPr>
        <w:t>. организующая такие традиционные мероприятия, как чествование юбиляров, организация праздников «День знаний», «День дошкольного работника», «Новый год», «8 Марта» и др.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Большая работа была проведена по организации культурно-массовых мероприятий: ко Дню дошкольного работника, к Новому году, к 8 Марта были организованы поздравления с чаепитием.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Членами ревизионной комиссии проводилась проверка выполнения Соглашения по охране труда. В результате своей работы ревизионная комиссия постановила признать работу профсоюзного комитета - удовлетворительной.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 xml:space="preserve"> У профсоюзного комитета есть над чем работать. В перспективе 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–п</w:t>
      </w:r>
      <w:proofErr w:type="gramEnd"/>
      <w:r w:rsidRPr="008872A6">
        <w:rPr>
          <w:rFonts w:ascii="Times New Roman" w:eastAsia="Times New Roman" w:hAnsi="Times New Roman" w:cs="Times New Roman"/>
          <w:sz w:val="28"/>
          <w:szCs w:val="28"/>
        </w:rPr>
        <w:t>ривлечение в профсоюз новых членов профсоюза, культурно – массовая и спортивно – оздоровительная работа, развитие информационной политики и социального партнерства в ДОУ.</w:t>
      </w:r>
    </w:p>
    <w:p w:rsidR="008872A6" w:rsidRPr="008872A6" w:rsidRDefault="008872A6" w:rsidP="008872A6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72A6">
        <w:rPr>
          <w:rFonts w:ascii="Times New Roman" w:eastAsia="Times New Roman" w:hAnsi="Times New Roman" w:cs="Times New Roman"/>
          <w:sz w:val="28"/>
          <w:szCs w:val="28"/>
        </w:rPr>
        <w:t> Каждый член профсоюза уже понимает, что единому, сплоченному, постоянно развивающемуся профессиональному союзу по плечу решение важнейшей задач</w:t>
      </w:r>
      <w:proofErr w:type="gramStart"/>
      <w:r w:rsidRPr="008872A6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72A6">
        <w:rPr>
          <w:rFonts w:ascii="Times New Roman" w:eastAsia="Times New Roman" w:hAnsi="Times New Roman" w:cs="Times New Roman"/>
          <w:sz w:val="28"/>
          <w:szCs w:val="28"/>
        </w:rPr>
        <w:t>сделать профессию педагога, работника ДОУ – престижной.</w:t>
      </w:r>
    </w:p>
    <w:p w:rsidR="008872A6" w:rsidRPr="008872A6" w:rsidRDefault="008872A6" w:rsidP="008872A6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sectPr w:rsidR="008872A6" w:rsidRPr="008872A6" w:rsidSect="00360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31C27"/>
    <w:multiLevelType w:val="hybridMultilevel"/>
    <w:tmpl w:val="5A0AB9E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5769D"/>
    <w:rsid w:val="00064CAD"/>
    <w:rsid w:val="002C61E4"/>
    <w:rsid w:val="003600FE"/>
    <w:rsid w:val="003C4959"/>
    <w:rsid w:val="003E5DCE"/>
    <w:rsid w:val="008872A6"/>
    <w:rsid w:val="00975327"/>
    <w:rsid w:val="00AA389C"/>
    <w:rsid w:val="00B61884"/>
    <w:rsid w:val="00B7103F"/>
    <w:rsid w:val="00C5769D"/>
    <w:rsid w:val="00D64742"/>
    <w:rsid w:val="00E30576"/>
    <w:rsid w:val="00EB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0FE"/>
  </w:style>
  <w:style w:type="paragraph" w:styleId="1">
    <w:name w:val="heading 1"/>
    <w:basedOn w:val="a"/>
    <w:link w:val="10"/>
    <w:uiPriority w:val="9"/>
    <w:qFormat/>
    <w:rsid w:val="008872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7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5769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872A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List Paragraph"/>
    <w:basedOn w:val="a"/>
    <w:uiPriority w:val="34"/>
    <w:qFormat/>
    <w:rsid w:val="00887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8872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4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dogovor_kollektivnij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pandia.ru/text/category/organi_mestnogo_samoupravleniy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zashita_sotcialmznaya/" TargetMode="External"/><Relationship Id="rId11" Type="http://schemas.openxmlformats.org/officeDocument/2006/relationships/hyperlink" Target="http://pandia.ru/text/category/kol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andia.ru/text/category/kollektivnie_dogovor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sotcialmznoe_partnerstvo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735</Words>
  <Characters>4191</Characters>
  <Application>Microsoft Office Word</Application>
  <DocSecurity>0</DocSecurity>
  <Lines>34</Lines>
  <Paragraphs>9</Paragraphs>
  <ScaleCrop>false</ScaleCrop>
  <Company/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nurlat</dc:creator>
  <cp:keywords/>
  <dc:description/>
  <cp:lastModifiedBy>Гулина</cp:lastModifiedBy>
  <cp:revision>10</cp:revision>
  <cp:lastPrinted>2020-04-05T08:33:00Z</cp:lastPrinted>
  <dcterms:created xsi:type="dcterms:W3CDTF">2018-04-01T08:50:00Z</dcterms:created>
  <dcterms:modified xsi:type="dcterms:W3CDTF">2023-02-05T09:00:00Z</dcterms:modified>
</cp:coreProperties>
</file>